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20" w:rsidRPr="00341720" w:rsidRDefault="009E472A" w:rsidP="00341720">
      <w:pPr>
        <w:spacing w:line="6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70EDD">
        <w:rPr>
          <w:rFonts w:asciiTheme="minorEastAsia" w:hAnsiTheme="minorEastAsia" w:hint="eastAsia"/>
          <w:b/>
          <w:sz w:val="28"/>
          <w:szCs w:val="28"/>
        </w:rPr>
        <w:t>10</w:t>
      </w:r>
      <w:r w:rsidR="00773C8F">
        <w:rPr>
          <w:rFonts w:asciiTheme="minorEastAsia" w:hAnsiTheme="minorEastAsia" w:hint="eastAsia"/>
          <w:b/>
          <w:sz w:val="28"/>
          <w:szCs w:val="28"/>
        </w:rPr>
        <w:t>4</w:t>
      </w:r>
      <w:r w:rsidRPr="00970EDD">
        <w:rPr>
          <w:rFonts w:asciiTheme="minorEastAsia" w:hAnsiTheme="minorEastAsia" w:hint="eastAsia"/>
          <w:b/>
          <w:sz w:val="28"/>
          <w:szCs w:val="28"/>
        </w:rPr>
        <w:t>年度</w:t>
      </w:r>
      <w:r w:rsidR="00341720">
        <w:rPr>
          <w:rFonts w:asciiTheme="minorEastAsia" w:hAnsiTheme="minorEastAsia"/>
          <w:b/>
          <w:sz w:val="28"/>
          <w:szCs w:val="28"/>
        </w:rPr>
        <w:t>第2次</w:t>
      </w:r>
      <w:r w:rsidR="00284800">
        <w:rPr>
          <w:rFonts w:asciiTheme="minorEastAsia" w:hAnsiTheme="minorEastAsia" w:hint="eastAsia"/>
          <w:b/>
          <w:sz w:val="28"/>
          <w:szCs w:val="28"/>
        </w:rPr>
        <w:t>大專</w:t>
      </w:r>
      <w:r w:rsidRPr="00970EDD">
        <w:rPr>
          <w:rFonts w:asciiTheme="minorEastAsia" w:hAnsiTheme="minorEastAsia" w:hint="eastAsia"/>
          <w:b/>
          <w:sz w:val="28"/>
          <w:szCs w:val="28"/>
        </w:rPr>
        <w:t>校</w:t>
      </w:r>
      <w:r w:rsidR="00284800">
        <w:rPr>
          <w:rFonts w:asciiTheme="minorEastAsia" w:hAnsiTheme="minorEastAsia"/>
          <w:b/>
          <w:sz w:val="28"/>
          <w:szCs w:val="28"/>
        </w:rPr>
        <w:t>院</w:t>
      </w:r>
      <w:r w:rsidRPr="00970EDD">
        <w:rPr>
          <w:rFonts w:asciiTheme="minorEastAsia" w:hAnsiTheme="minorEastAsia"/>
          <w:b/>
          <w:sz w:val="28"/>
          <w:szCs w:val="28"/>
        </w:rPr>
        <w:t>人體研究倫理審查</w:t>
      </w:r>
      <w:bookmarkStart w:id="0" w:name="_GoBack"/>
      <w:r w:rsidRPr="00970EDD">
        <w:rPr>
          <w:rFonts w:asciiTheme="minorEastAsia" w:hAnsiTheme="minorEastAsia"/>
          <w:b/>
          <w:sz w:val="28"/>
          <w:szCs w:val="28"/>
        </w:rPr>
        <w:t>委員會</w:t>
      </w:r>
      <w:r w:rsidR="009D0E26">
        <w:rPr>
          <w:rFonts w:asciiTheme="minorEastAsia" w:hAnsiTheme="minorEastAsia"/>
          <w:b/>
          <w:sz w:val="28"/>
          <w:szCs w:val="28"/>
        </w:rPr>
        <w:t>查</w:t>
      </w:r>
      <w:r w:rsidRPr="00970EDD">
        <w:rPr>
          <w:rFonts w:asciiTheme="minorEastAsia" w:hAnsiTheme="minorEastAsia"/>
          <w:b/>
          <w:sz w:val="28"/>
          <w:szCs w:val="28"/>
        </w:rPr>
        <w:t>核</w:t>
      </w:r>
      <w:r w:rsidR="009D0E26">
        <w:rPr>
          <w:rFonts w:asciiTheme="minorEastAsia" w:hAnsiTheme="minorEastAsia"/>
          <w:b/>
          <w:sz w:val="28"/>
          <w:szCs w:val="28"/>
        </w:rPr>
        <w:t>合格</w:t>
      </w:r>
      <w:r w:rsidRPr="00970EDD">
        <w:rPr>
          <w:rFonts w:asciiTheme="minorEastAsia" w:hAnsiTheme="minorEastAsia" w:hint="eastAsia"/>
          <w:b/>
          <w:sz w:val="28"/>
          <w:szCs w:val="28"/>
        </w:rPr>
        <w:t>名單</w:t>
      </w:r>
      <w:bookmarkEnd w:id="0"/>
    </w:p>
    <w:p w:rsidR="0035007C" w:rsidRDefault="0035007C" w:rsidP="009D0E26">
      <w:pPr>
        <w:spacing w:beforeLines="150" w:before="540" w:afterLines="50" w:after="180"/>
        <w:ind w:rightChars="-142" w:right="-341"/>
        <w:jc w:val="right"/>
      </w:pPr>
      <w:r>
        <w:rPr>
          <w:rFonts w:hint="eastAsia"/>
        </w:rPr>
        <w:t>效期：自查核結果公告日至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</w:t>
      </w:r>
    </w:p>
    <w:tbl>
      <w:tblPr>
        <w:tblStyle w:val="a3"/>
        <w:tblW w:w="8765" w:type="dxa"/>
        <w:tblLook w:val="04A0" w:firstRow="1" w:lastRow="0" w:firstColumn="1" w:lastColumn="0" w:noHBand="0" w:noVBand="1"/>
      </w:tblPr>
      <w:tblGrid>
        <w:gridCol w:w="500"/>
        <w:gridCol w:w="2255"/>
        <w:gridCol w:w="3590"/>
        <w:gridCol w:w="1134"/>
        <w:gridCol w:w="1286"/>
      </w:tblGrid>
      <w:tr w:rsidR="00773C8F" w:rsidTr="00C364D0">
        <w:trPr>
          <w:trHeight w:val="905"/>
        </w:trPr>
        <w:tc>
          <w:tcPr>
            <w:tcW w:w="500" w:type="dxa"/>
            <w:shd w:val="clear" w:color="auto" w:fill="FDE9D9" w:themeFill="accent6" w:themeFillTint="33"/>
            <w:vAlign w:val="center"/>
          </w:tcPr>
          <w:p w:rsidR="00773C8F" w:rsidRPr="009D0E26" w:rsidRDefault="00773C8F" w:rsidP="00970EDD">
            <w:pPr>
              <w:jc w:val="center"/>
            </w:pPr>
          </w:p>
        </w:tc>
        <w:tc>
          <w:tcPr>
            <w:tcW w:w="2255" w:type="dxa"/>
            <w:shd w:val="clear" w:color="auto" w:fill="FDE9D9" w:themeFill="accent6" w:themeFillTint="33"/>
            <w:vAlign w:val="center"/>
          </w:tcPr>
          <w:p w:rsidR="00773C8F" w:rsidRPr="00970EDD" w:rsidRDefault="00773C8F" w:rsidP="00532E11">
            <w:pPr>
              <w:ind w:leftChars="-30" w:left="-72"/>
              <w:jc w:val="center"/>
              <w:rPr>
                <w:b/>
              </w:rPr>
            </w:pPr>
            <w:r w:rsidRPr="00970EDD">
              <w:rPr>
                <w:rFonts w:hint="eastAsia"/>
                <w:b/>
              </w:rPr>
              <w:t>大專院校</w:t>
            </w:r>
          </w:p>
        </w:tc>
        <w:tc>
          <w:tcPr>
            <w:tcW w:w="3590" w:type="dxa"/>
            <w:shd w:val="clear" w:color="auto" w:fill="FDE9D9" w:themeFill="accent6" w:themeFillTint="33"/>
            <w:vAlign w:val="center"/>
          </w:tcPr>
          <w:p w:rsidR="00773C8F" w:rsidRPr="00970EDD" w:rsidRDefault="00773C8F" w:rsidP="00532E11">
            <w:pPr>
              <w:ind w:leftChars="-25" w:left="-59" w:hanging="1"/>
              <w:jc w:val="center"/>
              <w:rPr>
                <w:b/>
              </w:rPr>
            </w:pPr>
            <w:r w:rsidRPr="00970EDD">
              <w:rPr>
                <w:rFonts w:hint="eastAsia"/>
                <w:b/>
              </w:rPr>
              <w:t>研究倫理審查委員會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73C8F" w:rsidRPr="00970EDD" w:rsidRDefault="00773C8F" w:rsidP="00532E11">
            <w:pPr>
              <w:ind w:leftChars="-45" w:left="-108"/>
              <w:jc w:val="center"/>
              <w:rPr>
                <w:b/>
              </w:rPr>
            </w:pPr>
            <w:r w:rsidRPr="00970EDD">
              <w:rPr>
                <w:rFonts w:hint="eastAsia"/>
                <w:b/>
              </w:rPr>
              <w:t>設置</w:t>
            </w:r>
          </w:p>
        </w:tc>
        <w:tc>
          <w:tcPr>
            <w:tcW w:w="1286" w:type="dxa"/>
            <w:shd w:val="clear" w:color="auto" w:fill="FDE9D9" w:themeFill="accent6" w:themeFillTint="33"/>
            <w:vAlign w:val="center"/>
          </w:tcPr>
          <w:p w:rsidR="00773C8F" w:rsidRPr="00970EDD" w:rsidRDefault="00773C8F" w:rsidP="00532E11">
            <w:pPr>
              <w:ind w:leftChars="-45" w:left="-108"/>
              <w:jc w:val="center"/>
              <w:rPr>
                <w:b/>
              </w:rPr>
            </w:pPr>
            <w:r w:rsidRPr="00970EDD">
              <w:rPr>
                <w:rFonts w:hint="eastAsia"/>
                <w:b/>
              </w:rPr>
              <w:t>查核結果</w:t>
            </w:r>
          </w:p>
        </w:tc>
      </w:tr>
      <w:tr w:rsidR="00773C8F" w:rsidTr="00C364D0">
        <w:trPr>
          <w:trHeight w:val="1028"/>
        </w:trPr>
        <w:tc>
          <w:tcPr>
            <w:tcW w:w="500" w:type="dxa"/>
            <w:vAlign w:val="center"/>
          </w:tcPr>
          <w:p w:rsidR="00773C8F" w:rsidRDefault="00773C8F" w:rsidP="00970E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5" w:type="dxa"/>
            <w:vAlign w:val="center"/>
          </w:tcPr>
          <w:p w:rsidR="00773C8F" w:rsidRPr="000057B7" w:rsidRDefault="009D0E26" w:rsidP="00D82A44">
            <w:r>
              <w:rPr>
                <w:szCs w:val="24"/>
              </w:rPr>
              <w:t>元培醫事科技</w:t>
            </w:r>
            <w:r w:rsidR="00773C8F" w:rsidRPr="000057B7">
              <w:rPr>
                <w:rFonts w:hint="eastAsia"/>
                <w:szCs w:val="24"/>
              </w:rPr>
              <w:t>大學</w:t>
            </w:r>
          </w:p>
        </w:tc>
        <w:tc>
          <w:tcPr>
            <w:tcW w:w="3590" w:type="dxa"/>
            <w:vAlign w:val="center"/>
          </w:tcPr>
          <w:p w:rsidR="00773C8F" w:rsidRPr="000057B7" w:rsidRDefault="009D0E26" w:rsidP="00D82A44">
            <w:r w:rsidRPr="009D0E26">
              <w:rPr>
                <w:rFonts w:hint="eastAsia"/>
                <w:szCs w:val="24"/>
              </w:rPr>
              <w:t>人體與人類行為研究倫理委員會</w:t>
            </w:r>
          </w:p>
        </w:tc>
        <w:tc>
          <w:tcPr>
            <w:tcW w:w="1134" w:type="dxa"/>
            <w:vAlign w:val="center"/>
          </w:tcPr>
          <w:p w:rsidR="00773C8F" w:rsidRPr="000057B7" w:rsidRDefault="00773C8F" w:rsidP="00D82A44">
            <w:pPr>
              <w:jc w:val="center"/>
            </w:pPr>
            <w:r w:rsidRPr="000057B7">
              <w:rPr>
                <w:rFonts w:hint="eastAsia"/>
              </w:rPr>
              <w:t>新設</w:t>
            </w:r>
          </w:p>
        </w:tc>
        <w:tc>
          <w:tcPr>
            <w:tcW w:w="1286" w:type="dxa"/>
            <w:vAlign w:val="center"/>
          </w:tcPr>
          <w:p w:rsidR="00773C8F" w:rsidRPr="000057B7" w:rsidRDefault="00773C8F" w:rsidP="00D82A44">
            <w:pPr>
              <w:jc w:val="center"/>
            </w:pPr>
            <w:r w:rsidRPr="000057B7">
              <w:rPr>
                <w:rFonts w:hint="eastAsia"/>
              </w:rPr>
              <w:t>合格</w:t>
            </w:r>
          </w:p>
        </w:tc>
      </w:tr>
    </w:tbl>
    <w:p w:rsidR="009E472A" w:rsidRDefault="009E472A" w:rsidP="000057B7">
      <w:pPr>
        <w:spacing w:beforeLines="80" w:before="288"/>
      </w:pPr>
    </w:p>
    <w:p w:rsidR="00311E91" w:rsidRDefault="00311E91"/>
    <w:sectPr w:rsidR="00311E91" w:rsidSect="00341720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90" w:rsidRDefault="00200490" w:rsidP="001E3B8D">
      <w:r>
        <w:separator/>
      </w:r>
    </w:p>
  </w:endnote>
  <w:endnote w:type="continuationSeparator" w:id="0">
    <w:p w:rsidR="00200490" w:rsidRDefault="00200490" w:rsidP="001E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90" w:rsidRDefault="00200490" w:rsidP="001E3B8D">
      <w:r>
        <w:separator/>
      </w:r>
    </w:p>
  </w:footnote>
  <w:footnote w:type="continuationSeparator" w:id="0">
    <w:p w:rsidR="00200490" w:rsidRDefault="00200490" w:rsidP="001E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2A"/>
    <w:rsid w:val="000057B7"/>
    <w:rsid w:val="000240B6"/>
    <w:rsid w:val="00152D9C"/>
    <w:rsid w:val="001B07CB"/>
    <w:rsid w:val="001E3B8D"/>
    <w:rsid w:val="00200490"/>
    <w:rsid w:val="00226E6A"/>
    <w:rsid w:val="00284800"/>
    <w:rsid w:val="003036B1"/>
    <w:rsid w:val="00311E91"/>
    <w:rsid w:val="00341720"/>
    <w:rsid w:val="0035007C"/>
    <w:rsid w:val="0035399F"/>
    <w:rsid w:val="0037663E"/>
    <w:rsid w:val="00382572"/>
    <w:rsid w:val="003928BF"/>
    <w:rsid w:val="003E4BA9"/>
    <w:rsid w:val="00473392"/>
    <w:rsid w:val="00532E11"/>
    <w:rsid w:val="00554FCB"/>
    <w:rsid w:val="00645CD2"/>
    <w:rsid w:val="00672FAA"/>
    <w:rsid w:val="006A131E"/>
    <w:rsid w:val="00733301"/>
    <w:rsid w:val="00773C8F"/>
    <w:rsid w:val="0078084C"/>
    <w:rsid w:val="007D228B"/>
    <w:rsid w:val="00970EDD"/>
    <w:rsid w:val="009D0E26"/>
    <w:rsid w:val="009E472A"/>
    <w:rsid w:val="00A12FF7"/>
    <w:rsid w:val="00AD38F1"/>
    <w:rsid w:val="00C3299C"/>
    <w:rsid w:val="00C364D0"/>
    <w:rsid w:val="00C5454C"/>
    <w:rsid w:val="00D00EBE"/>
    <w:rsid w:val="00D443FD"/>
    <w:rsid w:val="00DD45BD"/>
    <w:rsid w:val="00E33FF5"/>
    <w:rsid w:val="00E51097"/>
    <w:rsid w:val="00E80A43"/>
    <w:rsid w:val="00EC2606"/>
    <w:rsid w:val="00F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C61B8BF-4AA1-42DC-B7AC-E70A9480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3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3B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3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3B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4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顧長欣</dc:creator>
  <cp:lastModifiedBy>meifen</cp:lastModifiedBy>
  <cp:revision>2</cp:revision>
  <dcterms:created xsi:type="dcterms:W3CDTF">2016-02-25T07:15:00Z</dcterms:created>
  <dcterms:modified xsi:type="dcterms:W3CDTF">2016-02-25T07:15:00Z</dcterms:modified>
</cp:coreProperties>
</file>